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6B9C" w14:textId="07BAC368" w:rsidR="00B85904" w:rsidRDefault="00E96EDD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Itinerary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for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French Visa</w:t>
      </w:r>
    </w:p>
    <w:tbl>
      <w:tblPr>
        <w:tblStyle w:val="TableGrid"/>
        <w:tblpPr w:leftFromText="180" w:rightFromText="180" w:vertAnchor="page" w:horzAnchor="page" w:tblpX="1428" w:tblpY="2692"/>
        <w:tblOverlap w:val="never"/>
        <w:tblW w:w="14455" w:type="dxa"/>
        <w:tblLayout w:type="fixed"/>
        <w:tblLook w:val="04A0" w:firstRow="1" w:lastRow="0" w:firstColumn="1" w:lastColumn="0" w:noHBand="0" w:noVBand="1"/>
      </w:tblPr>
      <w:tblGrid>
        <w:gridCol w:w="771"/>
        <w:gridCol w:w="1382"/>
        <w:gridCol w:w="2868"/>
        <w:gridCol w:w="3684"/>
        <w:gridCol w:w="2935"/>
        <w:gridCol w:w="2815"/>
      </w:tblGrid>
      <w:tr w:rsidR="00B85904" w14:paraId="526FFE0D" w14:textId="77777777">
        <w:trPr>
          <w:trHeight w:val="1185"/>
        </w:trPr>
        <w:tc>
          <w:tcPr>
            <w:tcW w:w="771" w:type="dxa"/>
            <w:vAlign w:val="center"/>
          </w:tcPr>
          <w:p w14:paraId="38FB001C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Day</w:t>
            </w:r>
          </w:p>
          <w:p w14:paraId="1040141B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382" w:type="dxa"/>
            <w:vAlign w:val="center"/>
          </w:tcPr>
          <w:p w14:paraId="055012CC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Date</w:t>
            </w:r>
          </w:p>
          <w:p w14:paraId="6BEDDE6B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68" w:type="dxa"/>
            <w:vAlign w:val="center"/>
          </w:tcPr>
          <w:p w14:paraId="1F7AA58F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Schengen Countries</w:t>
            </w:r>
          </w:p>
          <w:p w14:paraId="3F2E2E00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3684" w:type="dxa"/>
            <w:vAlign w:val="center"/>
          </w:tcPr>
          <w:p w14:paraId="69A781AD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Tourist route</w:t>
            </w:r>
          </w:p>
          <w:p w14:paraId="5A26B538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935" w:type="dxa"/>
            <w:vAlign w:val="center"/>
          </w:tcPr>
          <w:p w14:paraId="1A030A5A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Hotel</w:t>
            </w:r>
          </w:p>
          <w:p w14:paraId="01B0CC7B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76A13D7B" w14:textId="77777777" w:rsidR="00B85904" w:rsidRDefault="00E96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Transport</w:t>
            </w:r>
          </w:p>
          <w:p w14:paraId="22C09DBC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85904" w14:paraId="045735D0" w14:textId="77777777">
        <w:trPr>
          <w:trHeight w:val="1185"/>
        </w:trPr>
        <w:tc>
          <w:tcPr>
            <w:tcW w:w="771" w:type="dxa"/>
            <w:vAlign w:val="center"/>
          </w:tcPr>
          <w:p w14:paraId="2D7220E0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382" w:type="dxa"/>
            <w:vAlign w:val="center"/>
          </w:tcPr>
          <w:p w14:paraId="0E63F749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2868" w:type="dxa"/>
            <w:vAlign w:val="center"/>
          </w:tcPr>
          <w:p w14:paraId="2C12710E" w14:textId="77777777" w:rsidR="00B85904" w:rsidRDefault="00B85904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3684" w:type="dxa"/>
            <w:vAlign w:val="center"/>
          </w:tcPr>
          <w:p w14:paraId="5A87EF24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935" w:type="dxa"/>
            <w:vAlign w:val="center"/>
          </w:tcPr>
          <w:p w14:paraId="2BEE15BD" w14:textId="77777777" w:rsidR="00B85904" w:rsidRDefault="00B85904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67C4CF72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85904" w14:paraId="2926389D" w14:textId="77777777">
        <w:trPr>
          <w:trHeight w:val="1185"/>
        </w:trPr>
        <w:tc>
          <w:tcPr>
            <w:tcW w:w="771" w:type="dxa"/>
            <w:vAlign w:val="center"/>
          </w:tcPr>
          <w:p w14:paraId="20B82789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382" w:type="dxa"/>
            <w:vAlign w:val="center"/>
          </w:tcPr>
          <w:p w14:paraId="53D1645F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68" w:type="dxa"/>
            <w:vAlign w:val="center"/>
          </w:tcPr>
          <w:p w14:paraId="230473CB" w14:textId="77777777" w:rsidR="00B85904" w:rsidRDefault="00B85904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3684" w:type="dxa"/>
            <w:vAlign w:val="center"/>
          </w:tcPr>
          <w:p w14:paraId="7CDB0012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935" w:type="dxa"/>
            <w:vAlign w:val="center"/>
          </w:tcPr>
          <w:p w14:paraId="789E9DC2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781718FA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85904" w14:paraId="7E801935" w14:textId="77777777">
        <w:trPr>
          <w:trHeight w:val="1185"/>
        </w:trPr>
        <w:tc>
          <w:tcPr>
            <w:tcW w:w="771" w:type="dxa"/>
            <w:vAlign w:val="center"/>
          </w:tcPr>
          <w:p w14:paraId="3A56BA60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382" w:type="dxa"/>
            <w:vAlign w:val="center"/>
          </w:tcPr>
          <w:p w14:paraId="2C38B876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68" w:type="dxa"/>
            <w:vAlign w:val="center"/>
          </w:tcPr>
          <w:p w14:paraId="17095A91" w14:textId="77777777" w:rsidR="00B85904" w:rsidRDefault="00B85904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3684" w:type="dxa"/>
            <w:vAlign w:val="center"/>
          </w:tcPr>
          <w:p w14:paraId="5CE41C07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935" w:type="dxa"/>
            <w:vAlign w:val="center"/>
          </w:tcPr>
          <w:p w14:paraId="361430F4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3FA6D682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85904" w14:paraId="7B1FCA62" w14:textId="77777777">
        <w:trPr>
          <w:trHeight w:val="1185"/>
        </w:trPr>
        <w:tc>
          <w:tcPr>
            <w:tcW w:w="771" w:type="dxa"/>
            <w:vAlign w:val="center"/>
          </w:tcPr>
          <w:p w14:paraId="1353FA3F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382" w:type="dxa"/>
            <w:vAlign w:val="center"/>
          </w:tcPr>
          <w:p w14:paraId="17B3FD42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6F07938E" w14:textId="77777777" w:rsidR="00B85904" w:rsidRDefault="00B85904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3684" w:type="dxa"/>
            <w:vAlign w:val="center"/>
          </w:tcPr>
          <w:p w14:paraId="10B4B2D6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935" w:type="dxa"/>
            <w:vAlign w:val="center"/>
          </w:tcPr>
          <w:p w14:paraId="7F3D8624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815" w:type="dxa"/>
            <w:vAlign w:val="center"/>
          </w:tcPr>
          <w:p w14:paraId="76502170" w14:textId="77777777" w:rsidR="00B85904" w:rsidRDefault="00B8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</w:tbl>
    <w:p w14:paraId="0DA405D2" w14:textId="77777777" w:rsidR="00B85904" w:rsidRDefault="00B85904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14:paraId="687FF246" w14:textId="68B234C2" w:rsidR="00B85904" w:rsidRPr="00E96EDD" w:rsidRDefault="00E96EDD" w:rsidP="00E96EDD">
      <w:pPr>
        <w:jc w:val="left"/>
        <w:rPr>
          <w:rFonts w:ascii="Times New Roman" w:hAnsi="Times New Roman" w:cs="Times New Roman" w:hint="eastAsia"/>
          <w:b/>
          <w:bCs/>
          <w:sz w:val="20"/>
          <w:szCs w:val="20"/>
        </w:rPr>
      </w:pPr>
      <w:r w:rsidRPr="00E96EDD">
        <w:rPr>
          <w:rFonts w:ascii="Times New Roman" w:hAnsi="Times New Roman" w:cs="Times New Roman"/>
          <w:b/>
          <w:bCs/>
          <w:sz w:val="20"/>
          <w:szCs w:val="20"/>
        </w:rPr>
        <w:t>Itinerary</w:t>
      </w:r>
      <w:r w:rsidRPr="00E96EDD">
        <w:rPr>
          <w:rFonts w:ascii="Times New Roman" w:hAnsi="Times New Roman" w:cs="Times New Roman"/>
          <w:b/>
          <w:bCs/>
          <w:sz w:val="20"/>
          <w:szCs w:val="20"/>
        </w:rPr>
        <w:t xml:space="preserve"> Template</w:t>
      </w:r>
      <w:r w:rsidRPr="00E96E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6EDD">
        <w:rPr>
          <w:rFonts w:ascii="Times New Roman" w:hAnsi="Times New Roman" w:cs="Times New Roman"/>
          <w:b/>
          <w:bCs/>
          <w:sz w:val="20"/>
          <w:szCs w:val="20"/>
        </w:rPr>
        <w:t>created by Red Scarf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speciall</w:t>
      </w:r>
      <w:r>
        <w:rPr>
          <w:rFonts w:ascii="Times New Roman" w:hAnsi="Times New Roman" w:cs="Times New Roman"/>
          <w:b/>
          <w:bCs/>
          <w:sz w:val="20"/>
          <w:szCs w:val="20"/>
        </w:rPr>
        <w:t>y for you</w:t>
      </w:r>
      <w:r w:rsidRPr="00E96EDD">
        <w:rPr>
          <w:rFonts w:ascii="Times New Roman" w:hAnsi="Times New Roman" w:cs="Times New Roman" w:hint="eastAsia"/>
          <w:b/>
          <w:bCs/>
          <w:sz w:val="20"/>
          <w:szCs w:val="20"/>
        </w:rPr>
        <w:t>，委员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祝</w:t>
      </w:r>
      <w:r w:rsidRPr="00E96EDD">
        <w:rPr>
          <w:rFonts w:ascii="Times New Roman" w:hAnsi="Times New Roman" w:cs="Times New Roman" w:hint="eastAsia"/>
          <w:b/>
          <w:bCs/>
          <w:sz w:val="20"/>
          <w:szCs w:val="20"/>
        </w:rPr>
        <w:t>大家都能拿到很长很长的签证！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么么么么么</w:t>
      </w:r>
    </w:p>
    <w:sectPr w:rsidR="00B85904" w:rsidRPr="00E96ED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C476EE"/>
    <w:rsid w:val="00B85904"/>
    <w:rsid w:val="00E96EDD"/>
    <w:rsid w:val="070B41BA"/>
    <w:rsid w:val="188B30F9"/>
    <w:rsid w:val="34C476EE"/>
    <w:rsid w:val="3F423306"/>
    <w:rsid w:val="43415136"/>
    <w:rsid w:val="68145B67"/>
    <w:rsid w:val="7BB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EBF0E"/>
  <w15:docId w15:val="{1512C454-5D31-406D-A486-F208A2D4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Scarf Editorial</dc:creator>
  <cp:lastModifiedBy>Pauline Guo</cp:lastModifiedBy>
  <cp:revision>3</cp:revision>
  <dcterms:created xsi:type="dcterms:W3CDTF">2018-01-26T15:17:00Z</dcterms:created>
  <dcterms:modified xsi:type="dcterms:W3CDTF">2018-01-30T09:19:00Z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